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567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1A do Regulaminu szkoleń w ramach wsparcia dla istniejących PES, z wyłączeniem przedsiębiorstw społecznych - </w:t>
        <w:br w:type="textWrapping"/>
        <w:t xml:space="preserve">wersja 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 z dnia 01.0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ind w:left="142" w:right="142" w:firstLine="0"/>
        <w:jc w:val="center"/>
        <w:rPr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FORMULARZ REKRUTACYJNY – 1A (UPROSZCZONY)</w:t>
      </w:r>
    </w:p>
    <w:p w:rsidR="00000000" w:rsidDel="00000000" w:rsidP="00000000" w:rsidRDefault="00000000" w:rsidRPr="00000000" w14:paraId="00000003">
      <w:pPr>
        <w:spacing w:after="0" w:line="240" w:lineRule="auto"/>
        <w:ind w:left="-426" w:right="-28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dla podmiotów ekonomii społecznej, z wyłączeniem przedsiębiorstw społecznych, zainteresowanych otrzymaniem wsparcia w ramach projektu „MOWES2 - Małopolski Ośrodek Wsparcia Ekonomii Społecznej – Krakowski Obszar Metropolitalny”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nr RPMP.09.03.00-12-0001/19 </w:t>
      </w:r>
    </w:p>
    <w:p w:rsidR="00000000" w:rsidDel="00000000" w:rsidP="00000000" w:rsidRDefault="00000000" w:rsidRPr="00000000" w14:paraId="00000004">
      <w:pPr>
        <w:spacing w:after="120" w:line="240" w:lineRule="auto"/>
        <w:ind w:left="-426" w:right="-284" w:firstLine="0"/>
        <w:jc w:val="center"/>
        <w:rPr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7229"/>
        <w:tblGridChange w:id="0">
          <w:tblGrid>
            <w:gridCol w:w="3119"/>
            <w:gridCol w:w="7229"/>
          </w:tblGrid>
        </w:tblGridChange>
      </w:tblGrid>
      <w:tr>
        <w:trPr>
          <w:cantSplit w:val="0"/>
          <w:trHeight w:val="120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ind w:right="-284"/>
              <w:jc w:val="center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NAZWA SZKOLENIA / </w:t>
            </w:r>
          </w:p>
          <w:p w:rsidR="00000000" w:rsidDel="00000000" w:rsidP="00000000" w:rsidRDefault="00000000" w:rsidRPr="00000000" w14:paraId="00000006">
            <w:pPr>
              <w:ind w:right="-284"/>
              <w:jc w:val="center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CYKLU SZKOLENIOWEGO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Rule="auto"/>
              <w:ind w:right="-284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lineRule="auto"/>
              <w:ind w:right="-284"/>
              <w:rPr/>
            </w:pPr>
            <w:r w:rsidDel="00000000" w:rsidR="00000000" w:rsidRPr="00000000">
              <w:rPr>
                <w:rtl w:val="0"/>
              </w:rPr>
              <w:t xml:space="preserve">☐ Cykl szkoleniowy</w:t>
            </w:r>
          </w:p>
          <w:p w:rsidR="00000000" w:rsidDel="00000000" w:rsidP="00000000" w:rsidRDefault="00000000" w:rsidRPr="00000000" w14:paraId="00000009">
            <w:pPr>
              <w:spacing w:after="120" w:lineRule="auto"/>
              <w:ind w:right="-284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☐ Szkolenie jednodniowe/dwudniowe (online)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lineRule="auto"/>
              <w:ind w:right="-284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☐ Wizyta studyjna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120" w:line="240" w:lineRule="auto"/>
        <w:ind w:left="-426" w:right="-284" w:firstLine="0"/>
        <w:jc w:val="center"/>
        <w:rPr>
          <w:b w:val="1"/>
          <w:smallCaps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7229"/>
        <w:tblGridChange w:id="0">
          <w:tblGrid>
            <w:gridCol w:w="3119"/>
            <w:gridCol w:w="7229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right="-284"/>
              <w:jc w:val="center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NAZWA ORGANIZACJI</w:t>
            </w:r>
          </w:p>
          <w:p w:rsidR="00000000" w:rsidDel="00000000" w:rsidP="00000000" w:rsidRDefault="00000000" w:rsidRPr="00000000" w14:paraId="0000000D">
            <w:pPr>
              <w:ind w:right="-284"/>
              <w:jc w:val="center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Rule="auto"/>
              <w:ind w:right="-284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lineRule="auto"/>
              <w:ind w:right="-284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120" w:line="240" w:lineRule="auto"/>
        <w:ind w:left="-426" w:right="-284" w:firstLine="0"/>
        <w:jc w:val="center"/>
        <w:rPr>
          <w:b w:val="1"/>
          <w:smallCaps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"/>
        <w:gridCol w:w="49"/>
        <w:gridCol w:w="1892"/>
        <w:gridCol w:w="1701"/>
        <w:gridCol w:w="377"/>
        <w:gridCol w:w="5904"/>
        <w:tblGridChange w:id="0">
          <w:tblGrid>
            <w:gridCol w:w="469"/>
            <w:gridCol w:w="49"/>
            <w:gridCol w:w="1892"/>
            <w:gridCol w:w="1701"/>
            <w:gridCol w:w="377"/>
            <w:gridCol w:w="5904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OCENA MOTYWACJI I WPŁYWU SZKOLENIA NA ROZWÓJ PES</w:t>
            </w:r>
          </w:p>
        </w:tc>
      </w:tr>
      <w:tr>
        <w:trPr>
          <w:cantSplit w:val="1"/>
          <w:trHeight w:val="26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Jakie są oczekiwania uczestnika/ów względem udziału w szkoleniu?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Jaki wpływ na instytucję będzie miał udział jej przedstawicieli w szkoleniu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(proszę zaznaczyć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u w:val="single"/>
                <w:rtl w:val="0"/>
              </w:rPr>
              <w:t xml:space="preserve">wszystkie prawidłowe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odpowiedzi)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przyczyni się do rozwoju organizacji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pozwoli wdrożyć nowe rozwiązania/pomysły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przyczyni się do profesjonalizacji działań/ usprawni funkcjonowanie organizacji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pozwoli podnieść kompetencje kadry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ułatwi nawiązanie nowych kontaktów i pozyskanie partnerów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pozwoli rozwiązać istotny problem organizacji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III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2355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Udział w szkoleniu w ramach projektu: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(proszę zaznaczyć 1 odpowiedź)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będzie decydujący i kluczowy w realizacji dalszych planów instytucji/uczestnika</w:t>
            </w:r>
          </w:p>
          <w:p w:rsidR="00000000" w:rsidDel="00000000" w:rsidP="00000000" w:rsidRDefault="00000000" w:rsidRPr="00000000" w14:paraId="0000002F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będzie wspomagał realizację dalszych planów instytucji/uczestnika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będzie miał mały wpływ na realizację dalszych planów instytucji/uczestnika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nie wpływa na realizację dalszych planów instytucji/uczestnika</w:t>
            </w:r>
          </w:p>
        </w:tc>
      </w:tr>
      <w:tr>
        <w:trPr>
          <w:cantSplit w:val="1"/>
          <w:trHeight w:val="67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2355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Jeżeli instytucja/uczestnik nie będą mogli skorzystać z udziału w szkoleniu w ramach projektu to:</w:t>
            </w:r>
          </w:p>
          <w:p w:rsidR="00000000" w:rsidDel="00000000" w:rsidP="00000000" w:rsidRDefault="00000000" w:rsidRPr="00000000" w14:paraId="00000034">
            <w:pPr>
              <w:tabs>
                <w:tab w:val="left" w:pos="2355"/>
              </w:tabs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(proszę zaznaczyć 1 odpowiedź)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będą poszukiwać szkoleń komercyjnych lub dofinansowanych/darmowych</w:t>
            </w:r>
          </w:p>
          <w:p w:rsidR="00000000" w:rsidDel="00000000" w:rsidP="00000000" w:rsidRDefault="00000000" w:rsidRPr="00000000" w14:paraId="00000039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będą poszukiwać szkoleń, ale jedynie dofinansowanych/darmowych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będą podnosić poziom swojej wiedzy jedynie we własnym zakresie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nie będę podnosić swojej wiedzy w obszarze objętym szkoleniem </w:t>
            </w:r>
          </w:p>
        </w:tc>
      </w:tr>
      <w:tr>
        <w:trPr>
          <w:cantSplit w:val="1"/>
          <w:trHeight w:val="67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2355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Celem naszego udziału w szkoleniu jest nawiązanie współpracy i budowanie sieci kontaktów.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Zdecydowanie tak</w:t>
            </w:r>
          </w:p>
          <w:p w:rsidR="00000000" w:rsidDel="00000000" w:rsidP="00000000" w:rsidRDefault="00000000" w:rsidRPr="00000000" w14:paraId="00000042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Raczej tak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☐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2355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Celem naszego udziału w szkoleniu jest poprawa sposobu działania naszej organizacji.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Zdecydowanie tak</w:t>
            </w:r>
          </w:p>
          <w:p w:rsidR="00000000" w:rsidDel="00000000" w:rsidP="00000000" w:rsidRDefault="00000000" w:rsidRPr="00000000" w14:paraId="0000004A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Raczej tak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DANE OSÓB DELEGOWANYCH PRZEZ PES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8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Czytelny podpis osoby/osób uprawnionej do reprezentowania podmiotu (zgodnie z dokumentami rejestrowymi)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6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816" w:left="1417" w:right="1417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-421314</wp:posOffset>
              </wp:positionH>
              <wp:positionV relativeFrom="paragraph">
                <wp:posOffset>-304799</wp:posOffset>
              </wp:positionV>
              <wp:extent cx="6296025" cy="571500"/>
              <wp:effectExtent b="0" l="0" r="0" t="0"/>
              <wp:wrapNone/>
              <wp:docPr id="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7988" y="3494250"/>
                        <a:ext cx="6296025" cy="571500"/>
                        <a:chOff x="2197988" y="3494250"/>
                        <a:chExt cx="6296025" cy="571500"/>
                      </a:xfrm>
                    </wpg:grpSpPr>
                    <wpg:grpSp>
                      <wpg:cNvGrpSpPr/>
                      <wpg:grpSpPr>
                        <a:xfrm>
                          <a:off x="2197988" y="3494250"/>
                          <a:ext cx="6296025" cy="571500"/>
                          <a:chOff x="0" y="0"/>
                          <a:chExt cx="6296025" cy="571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296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:\Users\Lenovo\Desktop\Logotypy partnerów\kolorowe logo_opoka.jpg"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705475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MISTiA_stopka_logo_Krakow.jpg"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19550" y="38100"/>
                            <a:ext cx="1381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FGAP_logotyp.jpg" id="11" name="Shape 11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457450" y="95250"/>
                            <a:ext cx="1266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BIS podstawowe CMYK.PNG" id="12" name="Shape 12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95375" y="9525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ARMZ logo_chrzanow - kolor.jpg" id="13" name="Shape 13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9525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-421314</wp:posOffset>
              </wp:positionH>
              <wp:positionV relativeFrom="paragraph">
                <wp:posOffset>-304799</wp:posOffset>
              </wp:positionV>
              <wp:extent cx="6296025" cy="571500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76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304800</wp:posOffset>
              </wp:positionV>
              <wp:extent cx="6734175" cy="809625"/>
              <wp:effectExtent b="0" l="0" r="0" t="0"/>
              <wp:wrapNone/>
              <wp:docPr id="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78913" y="3375188"/>
                        <a:ext cx="6734175" cy="809625"/>
                        <a:chOff x="1978913" y="3375188"/>
                        <a:chExt cx="6734175" cy="809625"/>
                      </a:xfrm>
                    </wpg:grpSpPr>
                    <wpg:grpSp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E:\#KM_wszystko\OWES_projekt\Logo, papier firmowy, prezentacja\UE\FE_RPO\POZIOM\POLSKI\logo_FE_Program_Regionalny_rgb-4.jp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E:\#KM_wszystko\OWES_projekt\Logo, papier firmowy, prezentacja\UE\UE_EFS\POZIOM\POLSKI\EU_EFS_rgb-3.jpg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304800</wp:posOffset>
              </wp:positionV>
              <wp:extent cx="6734175" cy="809625"/>
              <wp:effectExtent b="0" l="0" r="0" t="0"/>
              <wp:wrapNone/>
              <wp:docPr id="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4064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759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7594E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5A4064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E43E9C"/>
    <w:rPr>
      <w:color w:val="0000ff" w:themeColor="hyperlink"/>
      <w:u w:val="single"/>
    </w:rPr>
  </w:style>
  <w:style w:type="paragraph" w:styleId="Zawartotabeli" w:customStyle="1">
    <w:name w:val="Zawartość tabeli"/>
    <w:basedOn w:val="Normalny"/>
    <w:rsid w:val="007D2688"/>
    <w:pPr>
      <w:widowControl w:val="0"/>
      <w:suppressLineNumbers w:val="1"/>
      <w:suppressAutoHyphens w:val="1"/>
      <w:spacing w:after="0" w:line="240" w:lineRule="auto"/>
    </w:pPr>
    <w:rPr>
      <w:rFonts w:ascii="Times New Roman" w:cs="Cambria" w:eastAsia="DejaVu Sans" w:hAnsi="Times New Roman"/>
      <w:kern w:val="1"/>
      <w:sz w:val="24"/>
      <w:szCs w:val="24"/>
      <w:lang w:eastAsia="ar-SA"/>
    </w:rPr>
  </w:style>
  <w:style w:type="paragraph" w:styleId="Default" w:customStyle="1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cs="TimesNewRoman,Bold" w:eastAsia="Times New Roman" w:hAnsi="TimesNewRoman,Bold"/>
      <w:sz w:val="20"/>
      <w:szCs w:val="20"/>
      <w:lang w:eastAsia="pl-PL"/>
    </w:rPr>
  </w:style>
  <w:style w:type="table" w:styleId="Tabela-Siatka1" w:customStyle="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6D015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874E33"/>
    <w:pPr>
      <w:spacing w:after="0" w:line="240" w:lineRule="auto"/>
    </w:pPr>
    <w:rPr>
      <w:rFonts w:ascii="Calibri" w:cs="Times New Roman" w:hAnsi="Calibri" w:eastAsiaTheme="minorHAnsi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874E33"/>
    <w:rPr>
      <w:rFonts w:ascii="Calibri" w:cs="Times New Roman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Relationship Id="rId3" Type="http://schemas.openxmlformats.org/officeDocument/2006/relationships/image" Target="media/image10.jpg"/><Relationship Id="rId4" Type="http://schemas.openxmlformats.org/officeDocument/2006/relationships/image" Target="media/image11.png"/><Relationship Id="rId5" Type="http://schemas.openxmlformats.org/officeDocument/2006/relationships/image" Target="media/image9.png"/><Relationship Id="rId6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4u7wtL0Q/pczvODT5T4wwPd+Q==">AMUW2mWf3ywPtVZSk7yQLnBWDbqYBD+Ky03VDEaM5HTRF8KO2/uxVd2f4KhVXeHsV2gvtDtTF4yipdKtbQz8PJO9wdzeDP73h3+JsU+FDfGohWBX2G7BrgrcT4H5E2xrqCl/rQa0aduS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2020-02-25T12:45:00Z</dcterms:created>
  <dc:creator>Kasia</dc:creator>
</cp:coreProperties>
</file>