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Załącznik nr 2a</w:t>
      </w: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w:t>
      </w:r>
      <w:r w:rsidR="00E6066A">
        <w:rPr>
          <w:rFonts w:ascii="Calibri" w:hAnsi="Calibri" w:cs="Calibri"/>
          <w:b/>
          <w:sz w:val="16"/>
          <w:szCs w:val="16"/>
        </w:rPr>
        <w:t>S</w:t>
      </w:r>
      <w:r>
        <w:rPr>
          <w:rFonts w:ascii="Calibri" w:hAnsi="Calibri" w:cs="Calibri"/>
          <w:b/>
          <w:sz w:val="16"/>
          <w:szCs w:val="16"/>
        </w:rPr>
        <w:t>_2.0</w:t>
      </w:r>
    </w:p>
    <w:p w:rsidR="00C66B27" w:rsidRDefault="00C66B27" w:rsidP="00C66B27">
      <w:pPr>
        <w:spacing w:after="0" w:line="240" w:lineRule="auto"/>
        <w:jc w:val="right"/>
        <w:rPr>
          <w:rFonts w:ascii="Courier New" w:hAnsi="Courier New" w:cs="Courier New"/>
          <w:sz w:val="24"/>
          <w:szCs w:val="24"/>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 xml:space="preserve">„Małopolski Ośrodek Wsparcia Ekonomii Społecznej – Subregion </w:t>
      </w:r>
      <w:r w:rsidR="00E6066A">
        <w:rPr>
          <w:rFonts w:ascii="Calibri" w:hAnsi="Calibri" w:cs="Calibri"/>
          <w:b/>
          <w:sz w:val="20"/>
          <w:szCs w:val="20"/>
        </w:rPr>
        <w:t>Sądecki</w:t>
      </w:r>
      <w:r>
        <w:rPr>
          <w:rFonts w:ascii="Calibri" w:hAnsi="Calibri" w:cs="Calibri"/>
          <w:b/>
          <w:sz w:val="20"/>
          <w:szCs w:val="20"/>
        </w:rPr>
        <w:t>”</w:t>
      </w:r>
    </w:p>
    <w:p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sz w:val="20"/>
                <w:szCs w:val="20"/>
                <w:lang w:bidi="pl-PL"/>
              </w:rPr>
            </w:pPr>
          </w:p>
        </w:tc>
      </w:tr>
      <w:tr w:rsidR="00C66B2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 xml:space="preserve">Zatrudniony/a w administracji samorządowej </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Zatrudniony/a w organizacji pozarządowej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zapoznałem/am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E6066A">
        <w:rPr>
          <w:rFonts w:ascii="Calibri" w:hAnsi="Calibri" w:cs="Calibri"/>
          <w:sz w:val="20"/>
          <w:szCs w:val="20"/>
        </w:rPr>
        <w:t>Sądecki</w:t>
      </w:r>
      <w:r>
        <w:rPr>
          <w:rFonts w:ascii="Calibri" w:hAnsi="Calibri" w:cs="Calibri"/>
          <w:sz w:val="20"/>
          <w:szCs w:val="20"/>
        </w:rPr>
        <w:t xml:space="preserve">”  . </w:t>
      </w:r>
    </w:p>
    <w:p w:rsidR="00C66B27" w:rsidRDefault="00C66B27" w:rsidP="00C66B27">
      <w:pPr>
        <w:autoSpaceDE w:val="0"/>
        <w:autoSpaceDN w:val="0"/>
        <w:adjustRightInd w:val="0"/>
        <w:spacing w:after="0" w:line="240" w:lineRule="auto"/>
        <w:rPr>
          <w:rFonts w:ascii="Calibri" w:hAnsi="Calibri" w:cs="Calibri"/>
          <w:i/>
          <w:iCs/>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EC5BE1" w:rsidRDefault="00EC5BE1">
      <w:pPr>
        <w:rPr>
          <w:rFonts w:ascii="Calibri" w:hAnsi="Calibri" w:cs="Calibri"/>
          <w:i/>
          <w:iCs/>
          <w:sz w:val="20"/>
          <w:szCs w:val="20"/>
        </w:rPr>
      </w:pPr>
      <w:r>
        <w:rPr>
          <w:rFonts w:ascii="Calibri" w:hAnsi="Calibri" w:cs="Calibri"/>
          <w:i/>
          <w:iCs/>
          <w:sz w:val="20"/>
          <w:szCs w:val="20"/>
        </w:rPr>
        <w:br w:type="page"/>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w:t>
      </w:r>
      <w:r w:rsidR="00BD4217">
        <w:rPr>
          <w:rFonts w:ascii="Calibri" w:hAnsi="Calibri" w:cs="Calibri"/>
          <w:b/>
          <w:sz w:val="16"/>
          <w:szCs w:val="16"/>
        </w:rPr>
        <w:t>S</w:t>
      </w:r>
      <w:r>
        <w:rPr>
          <w:rFonts w:ascii="Calibri" w:hAnsi="Calibri" w:cs="Calibri"/>
          <w:b/>
          <w:sz w:val="16"/>
          <w:szCs w:val="16"/>
        </w:rPr>
        <w:t>_2.0</w:t>
      </w:r>
    </w:p>
    <w:p w:rsidR="00C66B27" w:rsidRDefault="00C66B27" w:rsidP="00C66B27">
      <w:pPr>
        <w:tabs>
          <w:tab w:val="left" w:pos="1276"/>
        </w:tabs>
        <w:spacing w:after="0" w:line="240" w:lineRule="auto"/>
        <w:jc w:val="center"/>
        <w:rPr>
          <w:rFonts w:ascii="Calibri" w:eastAsia="Calibri" w:hAnsi="Calibri" w:cs="Calibri"/>
          <w:b/>
          <w:bCs/>
          <w:sz w:val="20"/>
          <w:szCs w:val="20"/>
        </w:rPr>
      </w:pP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 xml:space="preserve">Małopolski Ośrodek Wsparcia Ekonomii Społecznej – Subregion </w:t>
      </w:r>
      <w:r w:rsidR="00E6066A">
        <w:rPr>
          <w:rFonts w:ascii="Calibri" w:hAnsi="Calibri" w:cs="Calibri"/>
          <w:b/>
          <w:sz w:val="20"/>
          <w:szCs w:val="20"/>
        </w:rPr>
        <w:t>Sądecki</w:t>
      </w:r>
      <w:r>
        <w:rPr>
          <w:rFonts w:ascii="Calibri" w:eastAsia="Calibri" w:hAnsi="Calibri" w:cs="Calibri"/>
          <w:b/>
          <w:sz w:val="20"/>
          <w:szCs w:val="20"/>
        </w:rPr>
        <w:t>”</w:t>
      </w:r>
    </w:p>
    <w:p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rsidR="00C66B27" w:rsidRDefault="00C66B27" w:rsidP="00C66B27">
      <w:pPr>
        <w:spacing w:after="0" w:line="240" w:lineRule="auto"/>
        <w:ind w:left="-284" w:right="-567"/>
        <w:jc w:val="center"/>
        <w:rPr>
          <w:rFonts w:ascii="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rsidR="00C66B27" w:rsidRDefault="00C66B27" w:rsidP="00C66B27">
      <w:pPr>
        <w:spacing w:after="0" w:line="240" w:lineRule="auto"/>
        <w:jc w:val="both"/>
        <w:rPr>
          <w:rFonts w:ascii="Calibri" w:eastAsia="Calibri" w:hAnsi="Calibri" w:cs="Calibri"/>
          <w:b/>
          <w:sz w:val="20"/>
          <w:szCs w:val="20"/>
        </w:rPr>
      </w:pPr>
    </w:p>
    <w:p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nowotarski </w:instrText>
      </w:r>
      <w:r>
        <w:rPr>
          <w:rFonts w:ascii="Calibri" w:eastAsia="Calibri" w:hAnsi="Calibri" w:cs="Calibri"/>
          <w:sz w:val="20"/>
          <w:szCs w:val="20"/>
        </w:rPr>
        <w:fldChar w:fldCharType="end"/>
      </w:r>
      <w:r>
        <w:rPr>
          <w:rFonts w:ascii="Calibri" w:eastAsia="Calibri" w:hAnsi="Calibri" w:cs="Calibri"/>
          <w:sz w:val="20"/>
          <w:szCs w:val="20"/>
        </w:rPr>
        <w:t xml:space="preserve">m. </w:t>
      </w:r>
      <w:r w:rsidR="00BD4217">
        <w:rPr>
          <w:rFonts w:ascii="Calibri" w:eastAsia="Calibri" w:hAnsi="Calibri" w:cs="Calibri"/>
          <w:sz w:val="20"/>
          <w:szCs w:val="20"/>
        </w:rPr>
        <w:t>Nowy Sącz</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sidR="00BD4217">
        <w:rPr>
          <w:rFonts w:ascii="Calibri" w:eastAsia="Calibri" w:hAnsi="Calibri" w:cs="Calibri"/>
          <w:sz w:val="20"/>
          <w:szCs w:val="20"/>
        </w:rPr>
        <w:t>nowosądecki</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sidR="00BD4217">
        <w:rPr>
          <w:rFonts w:ascii="Calibri" w:eastAsia="Calibri" w:hAnsi="Calibri" w:cs="Calibri"/>
          <w:sz w:val="20"/>
          <w:szCs w:val="20"/>
        </w:rPr>
        <w:t>limanowski</w:t>
      </w:r>
      <w:r>
        <w:rPr>
          <w:rFonts w:ascii="Calibri" w:eastAsia="Calibri" w:hAnsi="Calibri" w:cs="Calibri"/>
          <w:sz w:val="20"/>
          <w:szCs w:val="20"/>
        </w:rPr>
        <w:t>,</w:t>
      </w:r>
    </w:p>
    <w:p w:rsidR="00C66B27" w:rsidRDefault="00BD421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gorlicki</w:t>
      </w:r>
      <w:r w:rsidR="00C66B27">
        <w:rPr>
          <w:rFonts w:ascii="Calibri" w:eastAsia="Calibri" w:hAnsi="Calibri" w:cs="Calibri"/>
          <w:sz w:val="20"/>
          <w:szCs w:val="20"/>
        </w:rPr>
        <w:t>,</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Times New Roman" w:eastAsia="Calibri" w:hAnsi="Times New Roman" w:cs="Times New Roman"/>
        </w:rPr>
        <w:t xml:space="preserve"> </w:t>
      </w:r>
    </w:p>
    <w:p w:rsidR="00C66B27" w:rsidRDefault="00C66B27">
      <w:pPr>
        <w:rPr>
          <w:rFonts w:ascii="Times New Roman" w:eastAsia="Calibri" w:hAnsi="Times New Roman" w:cs="Times New Roman"/>
        </w:rPr>
      </w:pPr>
      <w:r>
        <w:rPr>
          <w:rFonts w:ascii="Times New Roman" w:eastAsia="Calibri" w:hAnsi="Times New Roman" w:cs="Times New Roman"/>
        </w:rPr>
        <w:br w:type="page"/>
      </w:r>
    </w:p>
    <w:p w:rsidR="00C66B27" w:rsidRDefault="00C66B27" w:rsidP="00C66B27">
      <w:pPr>
        <w:spacing w:after="0" w:line="240" w:lineRule="auto"/>
        <w:rPr>
          <w:rFonts w:ascii="Times New Roman" w:eastAsia="Calibri" w:hAnsi="Times New Roman" w:cs="Times New Roman"/>
          <w:sz w:val="24"/>
          <w:szCs w:val="24"/>
        </w:rPr>
      </w:pPr>
    </w:p>
    <w:p w:rsidR="00C66B27" w:rsidRDefault="00C66B27" w:rsidP="00C66B27">
      <w:pPr>
        <w:spacing w:after="0" w:line="240" w:lineRule="auto"/>
        <w:jc w:val="right"/>
        <w:rPr>
          <w:rFonts w:ascii="Calibri" w:hAnsi="Calibri" w:cs="Calibri"/>
          <w:b/>
          <w:sz w:val="16"/>
          <w:szCs w:val="16"/>
        </w:rPr>
      </w:pPr>
    </w:p>
    <w:p w:rsidR="00C66B27" w:rsidRDefault="00F32619" w:rsidP="00C66B27">
      <w:pPr>
        <w:spacing w:after="0" w:line="240" w:lineRule="auto"/>
        <w:jc w:val="right"/>
        <w:rPr>
          <w:rFonts w:ascii="Calibri" w:hAnsi="Calibri" w:cs="Calibri"/>
          <w:b/>
          <w:sz w:val="16"/>
          <w:szCs w:val="16"/>
        </w:rPr>
      </w:pPr>
      <w:r>
        <w:rPr>
          <w:rFonts w:ascii="Calibri" w:hAnsi="Calibri" w:cs="Calibri"/>
          <w:b/>
          <w:sz w:val="16"/>
          <w:szCs w:val="16"/>
        </w:rPr>
        <w:t>DRUK MOWES – SS</w:t>
      </w:r>
      <w:r w:rsidR="00C66B27">
        <w:rPr>
          <w:rFonts w:ascii="Calibri" w:hAnsi="Calibri" w:cs="Calibri"/>
          <w:b/>
          <w:sz w:val="16"/>
          <w:szCs w:val="16"/>
        </w:rPr>
        <w:t>_2.0</w:t>
      </w:r>
    </w:p>
    <w:p w:rsidR="00C66B27" w:rsidRDefault="00C66B27" w:rsidP="00C66B27">
      <w:pPr>
        <w:autoSpaceDE w:val="0"/>
        <w:autoSpaceDN w:val="0"/>
        <w:adjustRightInd w:val="0"/>
        <w:spacing w:after="0" w:line="240" w:lineRule="auto"/>
        <w:jc w:val="center"/>
        <w:rPr>
          <w:rFonts w:ascii="Calibri" w:hAnsi="Calibri" w:cs="Calibri"/>
          <w:b/>
          <w:bCs/>
          <w:sz w:val="24"/>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 xml:space="preserve">„Małopolski Ośrodek Wsparcia Ekonomii Społecznej – Subregion </w:t>
      </w:r>
      <w:r w:rsidR="00F32619">
        <w:rPr>
          <w:rFonts w:ascii="Calibri" w:hAnsi="Calibri" w:cs="Calibri"/>
          <w:b/>
          <w:bCs/>
        </w:rPr>
        <w:t>Sądeck</w:t>
      </w:r>
      <w:r>
        <w:rPr>
          <w:rFonts w:ascii="Calibri" w:hAnsi="Calibri" w:cs="Calibri"/>
          <w:b/>
          <w:bCs/>
        </w:rPr>
        <w:t>i”</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niniejszym oświadczam, że:</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wyrażam wolę uczestnictwa w projekcie „Małopolski Ośrodek Wsparcia Ekonomii Społecznej – Subregion </w:t>
      </w:r>
      <w:r w:rsidR="0087423B">
        <w:rPr>
          <w:rFonts w:ascii="Calibri" w:hAnsi="Calibri" w:cs="Calibri"/>
        </w:rPr>
        <w:t>Sądecki</w:t>
      </w:r>
      <w:r>
        <w:rPr>
          <w:rFonts w:ascii="Calibri" w:hAnsi="Calibri" w:cs="Calibri"/>
        </w:rPr>
        <w:t>” realizowanym przez Towarzystwo Oświatowe Ziemi Chrzanowskiej w Chrzanowie w Partnerstwie z:</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im. Hetmana Jana Tarnowskiego,</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spełniam kryteria kwalifikowalności uprawniające do udziału w projekcie „Małopolski Ośrodek Wsparcia Ekonomii Społecznej – Subregion </w:t>
      </w:r>
      <w:r w:rsidR="00665A7E">
        <w:rPr>
          <w:rFonts w:ascii="Calibri" w:hAnsi="Calibri" w:cs="Calibri"/>
        </w:rPr>
        <w:t>Sądecki</w:t>
      </w:r>
      <w:r>
        <w:rPr>
          <w:rFonts w:ascii="Calibri" w:hAnsi="Calibri" w:cs="Calibri"/>
        </w:rPr>
        <w:t>”</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POUCZENIE:</w:t>
      </w:r>
    </w:p>
    <w:p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rsidR="00C66B27" w:rsidRDefault="00C66B27" w:rsidP="00C66B27">
      <w:pPr>
        <w:spacing w:after="0" w:line="240" w:lineRule="auto"/>
        <w:rPr>
          <w:rFonts w:ascii="Calibri" w:hAnsi="Calibri" w:cs="Calibri"/>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C66B27" w:rsidRDefault="00C66B27" w:rsidP="00C66B27">
      <w:pPr>
        <w:spacing w:after="0" w:line="240" w:lineRule="auto"/>
        <w:rPr>
          <w:rFonts w:ascii="Calibri" w:hAnsi="Calibri" w:cs="Calibri"/>
          <w:b/>
          <w:bCs/>
        </w:rPr>
      </w:pPr>
    </w:p>
    <w:p w:rsidR="00C66B27" w:rsidRDefault="00C66B27">
      <w:pPr>
        <w:rPr>
          <w:rFonts w:ascii="Calibri" w:hAnsi="Calibri" w:cs="Calibri"/>
        </w:rPr>
      </w:pPr>
      <w:r>
        <w:rPr>
          <w:rFonts w:ascii="Calibri" w:hAnsi="Calibri" w:cs="Calibri"/>
        </w:rPr>
        <w:br w:type="page"/>
      </w:r>
    </w:p>
    <w:p w:rsidR="00C66B27" w:rsidRDefault="00C66B27" w:rsidP="00C66B27">
      <w:pPr>
        <w:spacing w:after="0" w:line="240" w:lineRule="auto"/>
        <w:jc w:val="center"/>
        <w:rPr>
          <w:rFonts w:ascii="Calibri" w:hAnsi="Calibri" w:cs="Calibri"/>
          <w:b/>
          <w:bCs/>
          <w:sz w:val="24"/>
          <w:szCs w:val="24"/>
        </w:rPr>
      </w:pPr>
      <w:r>
        <w:rPr>
          <w:rFonts w:ascii="Calibri" w:hAnsi="Calibri" w:cs="Calibri"/>
          <w:b/>
          <w:bCs/>
        </w:rPr>
        <w:t>Oświadczenie o zapoznaniu się z klauzulą informacyjną</w:t>
      </w:r>
    </w:p>
    <w:p w:rsidR="00C66B27" w:rsidRDefault="00C66B27" w:rsidP="00C66B27">
      <w:pPr>
        <w:spacing w:after="0" w:line="240" w:lineRule="auto"/>
        <w:jc w:val="center"/>
        <w:rPr>
          <w:rFonts w:ascii="Calibri" w:hAnsi="Calibri" w:cs="Calibri"/>
          <w:b/>
          <w:bCs/>
          <w:sz w:val="20"/>
          <w:szCs w:val="20"/>
        </w:rPr>
      </w:pPr>
    </w:p>
    <w:p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7A42F2">
        <w:rPr>
          <w:rFonts w:ascii="Calibri" w:hAnsi="Calibri" w:cs="Calibri"/>
          <w:b/>
          <w:sz w:val="20"/>
          <w:szCs w:val="20"/>
        </w:rPr>
        <w:t>Sądecki</w:t>
      </w:r>
      <w:r>
        <w:rPr>
          <w:rFonts w:ascii="Calibri" w:hAnsi="Calibri" w:cs="Calibri"/>
          <w:sz w:val="20"/>
          <w:szCs w:val="20"/>
        </w:rPr>
        <w:t xml:space="preserve">” nr projektu: </w:t>
      </w:r>
      <w:r w:rsidR="007A42F2">
        <w:rPr>
          <w:rFonts w:ascii="Calibri" w:hAnsi="Calibri" w:cs="Calibri"/>
          <w:b/>
          <w:sz w:val="20"/>
          <w:szCs w:val="20"/>
        </w:rPr>
        <w:t>RPMP.09.03.00-12-0005</w:t>
      </w:r>
      <w:r>
        <w:rPr>
          <w:rFonts w:ascii="Calibri" w:hAnsi="Calibri" w:cs="Calibri"/>
          <w:b/>
          <w:sz w:val="20"/>
          <w:szCs w:val="20"/>
        </w:rPr>
        <w:t>/19</w:t>
      </w:r>
      <w:r>
        <w:rPr>
          <w:rFonts w:ascii="Calibri" w:hAnsi="Calibri" w:cs="Calibri"/>
          <w:sz w:val="20"/>
          <w:szCs w:val="20"/>
        </w:rPr>
        <w:t>, oświadczam, że przyjmuję do wiadomości, iż:</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7A42F2">
        <w:rPr>
          <w:rFonts w:ascii="Calibri" w:hAnsi="Calibri" w:cs="Calibri"/>
          <w:b/>
          <w:sz w:val="20"/>
          <w:szCs w:val="20"/>
        </w:rPr>
        <w:t>Sądecki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Calibri" w:hAnsi="Calibri" w:cs="Calibri"/>
          <w:b/>
          <w:sz w:val="16"/>
          <w:szCs w:val="16"/>
        </w:rPr>
        <w:t xml:space="preserve"> </w:t>
      </w: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br w:type="page"/>
      </w:r>
      <w:r w:rsidR="006A42EC">
        <w:rPr>
          <w:rFonts w:ascii="Calibri" w:hAnsi="Calibri" w:cs="Calibri"/>
          <w:b/>
          <w:sz w:val="16"/>
          <w:szCs w:val="16"/>
        </w:rPr>
        <w:t>DRUK MOWES – SS</w:t>
      </w:r>
      <w:r>
        <w:rPr>
          <w:rFonts w:ascii="Calibri" w:hAnsi="Calibri" w:cs="Calibri"/>
          <w:b/>
          <w:sz w:val="16"/>
          <w:szCs w:val="16"/>
        </w:rPr>
        <w:t>_2.0</w:t>
      </w:r>
    </w:p>
    <w:p w:rsidR="00C66B27" w:rsidRDefault="00C66B27" w:rsidP="00C66B27">
      <w:pPr>
        <w:spacing w:after="0" w:line="240" w:lineRule="auto"/>
        <w:jc w:val="center"/>
        <w:rPr>
          <w:rFonts w:ascii="Calibri" w:hAnsi="Calibri" w:cs="Calibri"/>
          <w:b/>
          <w:sz w:val="20"/>
          <w:szCs w:val="20"/>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SYTUACJA SPOŁECZNO-ZAWODOWA OS. FIZYCZNEJ WCHODZĄCEJ W SKŁAD GRUPY INICJATYWNEJ – Kandydata/tki do udziału  w projekcie </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6A42EC">
        <w:rPr>
          <w:rFonts w:ascii="Calibri" w:hAnsi="Calibri" w:cs="Calibri"/>
          <w:b/>
          <w:sz w:val="20"/>
          <w:szCs w:val="20"/>
        </w:rPr>
        <w:t>Sądecki</w:t>
      </w:r>
      <w:r>
        <w:rPr>
          <w:rFonts w:ascii="Calibri" w:hAnsi="Calibri" w:cs="Calibri"/>
          <w:b/>
          <w:sz w:val="20"/>
          <w:szCs w:val="20"/>
        </w:rPr>
        <w:t>”</w:t>
      </w:r>
    </w:p>
    <w:p w:rsidR="00C66B27" w:rsidRDefault="00C66B27" w:rsidP="00C66B27">
      <w:pPr>
        <w:tabs>
          <w:tab w:val="left" w:pos="1276"/>
        </w:tabs>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C66B27" w:rsidTr="00C66B27">
        <w:tc>
          <w:tcPr>
            <w:tcW w:w="7733"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9"/>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0"/>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Ja, niżej podpisany/-a:</w:t>
      </w:r>
    </w:p>
    <w:p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 xml:space="preserve">w celu poświadczenia faktu istnienia ww. przesłanek/przesłanki przedkładam kopie stosownych dokumentów i oświadczam, iż wyrażam zgodę na przetwarzanie zawartych w nich danych osobowych w celu realizacji projektu „Małopolski Ośrodek Wsparcia Ekonomii Społecznej – Subregion </w:t>
      </w:r>
      <w:r w:rsidR="00B573ED">
        <w:rPr>
          <w:rFonts w:ascii="Calibri" w:hAnsi="Calibri" w:cs="Calibri"/>
          <w:sz w:val="20"/>
          <w:szCs w:val="20"/>
        </w:rPr>
        <w:t>Sądecki</w:t>
      </w:r>
      <w:bookmarkStart w:id="0" w:name="_GoBack"/>
      <w:bookmarkEnd w:id="0"/>
      <w:r>
        <w:rPr>
          <w:rFonts w:ascii="Calibri" w:hAnsi="Calibri" w:cs="Calibri"/>
          <w:sz w:val="20"/>
          <w:szCs w:val="20"/>
        </w:rPr>
        <w:t>”</w:t>
      </w:r>
    </w:p>
    <w:p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 xml:space="preserve">świadom/a odpowiedzialności karnej za złożenie fałszywego oświadczenia, wynikającej z art. 233 ustawy z dnia 6 czerwca 1997 r. Kodeks karny (Dz. U. Nr 88, poz. 553, z późn. zm.), oświadczam, że  informacje zawarte w niniejszym dokumencie, będącym załącznikiem do Formularza rekrutacyjnego są zgodne z prawdą i aktualne. </w:t>
      </w:r>
    </w:p>
    <w:p w:rsidR="00C66B27" w:rsidRDefault="00C66B27" w:rsidP="00C66B27">
      <w:pPr>
        <w:pStyle w:val="Akapitzlist"/>
        <w:spacing w:after="0" w:line="240" w:lineRule="auto"/>
        <w:ind w:left="1287"/>
        <w:jc w:val="both"/>
        <w:rPr>
          <w:rFonts w:ascii="Arial" w:hAnsi="Arial" w:cs="Arial"/>
          <w:sz w:val="18"/>
          <w:szCs w:val="18"/>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sz w:val="24"/>
          <w:szCs w:val="24"/>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w:t>
      </w:r>
      <w:r>
        <w:rPr>
          <w:rFonts w:ascii="Times New Roman" w:eastAsia="Calibri" w:hAnsi="Times New Roman" w:cs="Times New Roman"/>
        </w:rPr>
        <w:t xml:space="preserve"> </w:t>
      </w:r>
    </w:p>
    <w:p w:rsidR="00AE18C4" w:rsidRPr="00B34CD0" w:rsidRDefault="00AE18C4" w:rsidP="00C66B27">
      <w:pPr>
        <w:spacing w:after="0" w:line="240" w:lineRule="auto"/>
      </w:pPr>
    </w:p>
    <w:sectPr w:rsidR="00AE18C4" w:rsidRPr="00B34CD0"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AC" w:rsidRDefault="00B860AC" w:rsidP="00FC5E18">
      <w:pPr>
        <w:spacing w:after="0" w:line="240" w:lineRule="auto"/>
      </w:pPr>
      <w:r>
        <w:separator/>
      </w:r>
    </w:p>
  </w:endnote>
  <w:endnote w:type="continuationSeparator" w:id="0">
    <w:p w:rsidR="00B860AC" w:rsidRDefault="00B860AC"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0926A035" wp14:editId="29DCCC7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169C1E4A" wp14:editId="7E42AD6F">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5F047023" wp14:editId="484ECF72">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279355D" wp14:editId="4F00E84E">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0DCE907" wp14:editId="65E49293">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0CD7F3F0" wp14:editId="53B5EC31">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3301E0" wp14:editId="10DB9B56">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53E2E51E" wp14:editId="427C968D">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40A87338" wp14:editId="1958F693">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nCfmG&#10;DwIAAH8EAAAOAAAAAAAAAAAAAAAAAC4CAABkcnMvZTJvRG9jLnhtbFBLAQItABQABgAIAAAAIQBL&#10;UN8z3wAAAAwBAAAPAAAAAAAAAAAAAAAAAGkEAABkcnMvZG93bnJldi54bWxQSwUGAAAAAAQABADz&#10;AAAAdQU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04F826F8" wp14:editId="3EFBA919">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uN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zdnrjQ8C&#10;AAB/BAAADgAAAAAAAAAAAAAAAAAuAgAAZHJzL2Uyb0RvYy54bWxQSwECLQAUAAYACAAAACEAmwGo&#10;Ed0AAAAMAQAADwAAAAAAAAAAAAAAAABpBAAAZHJzL2Rvd25yZXYueG1sUEsFBgAAAAAEAAQA8wAA&#10;AHMFAAAAAA==&#10;" strokecolor="#4579b8 [3044]" strokeweight="6pt"/>
                  </w:pict>
                </mc:Fallback>
              </mc:AlternateContent>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B860AC">
              <w:rPr>
                <w:b/>
                <w:noProof/>
              </w:rPr>
              <w:t>1</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B860AC">
              <w:rPr>
                <w:b/>
                <w:noProof/>
              </w:rPr>
              <w:t>1</w:t>
            </w:r>
            <w:r w:rsidR="001B3260">
              <w:rPr>
                <w:b/>
                <w:sz w:val="24"/>
                <w:szCs w:val="24"/>
              </w:rPr>
              <w:fldChar w:fldCharType="end"/>
            </w:r>
          </w:p>
        </w:sdtContent>
      </w:sdt>
    </w:sdtContent>
  </w:sdt>
  <w:p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5792F5FA" wp14:editId="3BF3661E">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03A14EC4" wp14:editId="5E575BB7">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58666341" wp14:editId="6AFAA467">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" strokecolor="#d8d8d8 [2732]"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AC" w:rsidRDefault="00B860AC" w:rsidP="00FC5E18">
      <w:pPr>
        <w:spacing w:after="0" w:line="240" w:lineRule="auto"/>
      </w:pPr>
      <w:r>
        <w:separator/>
      </w:r>
    </w:p>
  </w:footnote>
  <w:footnote w:type="continuationSeparator" w:id="0">
    <w:p w:rsidR="00B860AC" w:rsidRDefault="00B860AC" w:rsidP="00FC5E18">
      <w:pPr>
        <w:spacing w:after="0" w:line="240" w:lineRule="auto"/>
      </w:pPr>
      <w:r>
        <w:continuationSeparator/>
      </w:r>
    </w:p>
  </w:footnote>
  <w:footnote w:id="1">
    <w:p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rsidR="00C66B27" w:rsidRDefault="00C66B27" w:rsidP="00EC5BE1">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dokumentem/ami fakt istnienia przesłanek/przesłanki</w:t>
      </w:r>
    </w:p>
  </w:footnote>
  <w:footnote w:id="9">
    <w:p w:rsidR="00C66B27" w:rsidRDefault="00C66B27" w:rsidP="00EC5BE1">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młodzieżowych ośrodkach wychowawczych i młodzieżowych ośrodkach socjoterapii, o których mowa w ustawie z dnia 7 września 1991 r. o systemie oświaty (Dz. U. z 2018 r. poz. 1457, z późn. zm.);</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rsidR="00C66B27" w:rsidRDefault="00C66B27" w:rsidP="00EC5BE1">
      <w:pPr>
        <w:numPr>
          <w:ilvl w:val="1"/>
          <w:numId w:val="15"/>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0">
    <w:p w:rsidR="00C66B27" w:rsidRDefault="00C66B27" w:rsidP="00EC5BE1">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1">
    <w:p w:rsidR="00C66B27" w:rsidRDefault="00C66B27" w:rsidP="00EC5BE1">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2">
    <w:p w:rsidR="00C66B27" w:rsidRDefault="00C66B27" w:rsidP="00EC5BE1">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FAE110" wp14:editId="1B98DA56">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FCDF92" wp14:editId="6D19C51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10AA2600" wp14:editId="6A80752F">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5D1C8C33" wp14:editId="2B3B7199">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121C7"/>
    <w:rsid w:val="00012E4B"/>
    <w:rsid w:val="00013316"/>
    <w:rsid w:val="0003315E"/>
    <w:rsid w:val="00035BAA"/>
    <w:rsid w:val="0004750E"/>
    <w:rsid w:val="00054BCB"/>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C4A6B"/>
    <w:rsid w:val="002F23CF"/>
    <w:rsid w:val="00303D08"/>
    <w:rsid w:val="00306E0F"/>
    <w:rsid w:val="00313EE3"/>
    <w:rsid w:val="00315EF4"/>
    <w:rsid w:val="00321C44"/>
    <w:rsid w:val="003273DB"/>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A0D7F"/>
    <w:rsid w:val="004B4D5F"/>
    <w:rsid w:val="004C25C9"/>
    <w:rsid w:val="004E6A18"/>
    <w:rsid w:val="004F07AE"/>
    <w:rsid w:val="004F09AE"/>
    <w:rsid w:val="004F708B"/>
    <w:rsid w:val="00521024"/>
    <w:rsid w:val="00554A36"/>
    <w:rsid w:val="00576527"/>
    <w:rsid w:val="005C6F5C"/>
    <w:rsid w:val="005F034B"/>
    <w:rsid w:val="00603CEA"/>
    <w:rsid w:val="00640820"/>
    <w:rsid w:val="00642B30"/>
    <w:rsid w:val="00653496"/>
    <w:rsid w:val="00662502"/>
    <w:rsid w:val="00665A7E"/>
    <w:rsid w:val="006722C1"/>
    <w:rsid w:val="00673CD5"/>
    <w:rsid w:val="006802DB"/>
    <w:rsid w:val="00680932"/>
    <w:rsid w:val="0068760A"/>
    <w:rsid w:val="006A42EC"/>
    <w:rsid w:val="006B4C9D"/>
    <w:rsid w:val="006D028A"/>
    <w:rsid w:val="00711E5F"/>
    <w:rsid w:val="00715D95"/>
    <w:rsid w:val="00716CB6"/>
    <w:rsid w:val="00731FC0"/>
    <w:rsid w:val="00733B9C"/>
    <w:rsid w:val="007526DD"/>
    <w:rsid w:val="007602D2"/>
    <w:rsid w:val="00767E9A"/>
    <w:rsid w:val="00784DB7"/>
    <w:rsid w:val="007A37F6"/>
    <w:rsid w:val="007A42F2"/>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7423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573ED"/>
    <w:rsid w:val="00B63F2C"/>
    <w:rsid w:val="00B860AC"/>
    <w:rsid w:val="00B95783"/>
    <w:rsid w:val="00BB7EB5"/>
    <w:rsid w:val="00BB7F3F"/>
    <w:rsid w:val="00BD35E3"/>
    <w:rsid w:val="00BD3CA2"/>
    <w:rsid w:val="00BD4217"/>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6066A"/>
    <w:rsid w:val="00E80933"/>
    <w:rsid w:val="00EA1032"/>
    <w:rsid w:val="00EB413B"/>
    <w:rsid w:val="00EB6A12"/>
    <w:rsid w:val="00EC5BE1"/>
    <w:rsid w:val="00EC5DD1"/>
    <w:rsid w:val="00F150B5"/>
    <w:rsid w:val="00F169CA"/>
    <w:rsid w:val="00F25A34"/>
    <w:rsid w:val="00F32619"/>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9EDEF-F5F7-438D-88F5-BC7473C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2170</Words>
  <Characters>13020</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Krzysztof</cp:lastModifiedBy>
  <cp:revision>12</cp:revision>
  <cp:lastPrinted>2017-01-11T14:32:00Z</cp:lastPrinted>
  <dcterms:created xsi:type="dcterms:W3CDTF">2020-03-02T15:56:00Z</dcterms:created>
  <dcterms:modified xsi:type="dcterms:W3CDTF">2020-03-02T16:10:00Z</dcterms:modified>
</cp:coreProperties>
</file>